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69" w:rsidRDefault="009E2669" w:rsidP="009E2669"/>
    <w:p w:rsidR="009E2669" w:rsidRDefault="009E2669" w:rsidP="009E2669">
      <w:r>
        <w:t xml:space="preserve">Het </w:t>
      </w:r>
      <w:proofErr w:type="spellStart"/>
      <w:r>
        <w:t>Therapeuticum</w:t>
      </w:r>
      <w:proofErr w:type="spellEnd"/>
      <w:r>
        <w:t xml:space="preserve"> Haarlem is een gezondheidscentrum op loopafstand van het station, waarin huisartsen en therapeuten samenwerken. De reguliere, natuurwetenschappelijke geneeskunde vormt de basis, die wordt verruimd met de spirituele gezichtspunten vanuit de antroposofie. Artsen en therapeuten hebben een reguliere vooropleiding en een aanvullende antroposofische opleiding gevolgd. In totaal werken er 24 medewerkers, waaronder huisartsen,  praktijkondersteuners </w:t>
      </w:r>
      <w:proofErr w:type="spellStart"/>
      <w:r>
        <w:t>somatiek</w:t>
      </w:r>
      <w:proofErr w:type="spellEnd"/>
      <w:r>
        <w:t xml:space="preserve">/ggz, praktijkmanager, doktersassistenten en therapeuten.  </w:t>
      </w:r>
    </w:p>
    <w:p w:rsidR="009E2669" w:rsidRDefault="009E2669" w:rsidP="009E2669">
      <w:r>
        <w:t>Wij zijn op zoek naar een gemotiveerde collega di</w:t>
      </w:r>
      <w:r>
        <w:t>e ons team wil komen versterken</w:t>
      </w:r>
    </w:p>
    <w:p w:rsidR="009E2669" w:rsidRDefault="009E2669" w:rsidP="009E2669">
      <w:r>
        <w:tab/>
        <w:t xml:space="preserve">Een POH-GGZ kind, jeugd en volwassenen, vanaf 1 mei voor 38 uur per week. </w:t>
      </w:r>
    </w:p>
    <w:p w:rsidR="009E2669" w:rsidRDefault="009E2669" w:rsidP="009E2669">
      <w:r>
        <w:t xml:space="preserve">Je komt te werken in een team van 3 POH-GGZ collega’s en je begeleidt zelfstandig patiënten met psychische problematiek. In principe heb je bij ons gemiddeld 45 minuten gesprekstijd per patiënt omdat we het belangrijk vinden dat er voldoende tijd is. 14 uur van deze functie bestaat uit het begeleiden en kortdurend behandelen van kinderen en jeugdigen en 24 uur voor volwassenen. </w:t>
      </w:r>
    </w:p>
    <w:p w:rsidR="009E2669" w:rsidRDefault="009E2669" w:rsidP="009E2669">
      <w:r>
        <w:t>Het is mogelijk om op beide ure</w:t>
      </w:r>
      <w:r>
        <w:t>n afzonderlijk te solliciteren.</w:t>
      </w:r>
    </w:p>
    <w:p w:rsidR="009E2669" w:rsidRDefault="009E2669" w:rsidP="009E2669">
      <w:r>
        <w:t>Functie eisen</w:t>
      </w:r>
    </w:p>
    <w:p w:rsidR="009E2669" w:rsidRDefault="009E2669" w:rsidP="009E2669">
      <w:r>
        <w:t>•</w:t>
      </w:r>
      <w:r>
        <w:tab/>
        <w:t>Je bent een POH-GGZ of hebt een gelijkwaardige opleiding waarmee je voldoet aan het kwaliteitsregister POH-GGZ.</w:t>
      </w:r>
    </w:p>
    <w:p w:rsidR="009E2669" w:rsidRDefault="009E2669" w:rsidP="009E2669">
      <w:r>
        <w:t>•</w:t>
      </w:r>
      <w:r>
        <w:tab/>
        <w:t xml:space="preserve">Je hebt ervaring in het begeleiden en kortdurend behandelen van zowel volwassenen als kinderen en jeugdigen. </w:t>
      </w:r>
    </w:p>
    <w:p w:rsidR="009E2669" w:rsidRDefault="009E2669" w:rsidP="009E2669">
      <w:r>
        <w:t>•</w:t>
      </w:r>
      <w:r>
        <w:tab/>
        <w:t>Je kunt goed solistisch opereren en je bent daarnaast pro- actief in het opbouwen van een netwerk en het samenwerken met collega’s.</w:t>
      </w:r>
    </w:p>
    <w:p w:rsidR="009E2669" w:rsidRDefault="009E2669" w:rsidP="009E2669">
      <w:r>
        <w:t>•</w:t>
      </w:r>
      <w:r>
        <w:tab/>
        <w:t>Affiniteit met de antroposofie en bereidheid om de basisopleiding antroposofische gezondheidszorg te volgen.</w:t>
      </w:r>
    </w:p>
    <w:p w:rsidR="009E2669" w:rsidRDefault="009E2669" w:rsidP="009E2669">
      <w:r>
        <w:t>•</w:t>
      </w:r>
      <w:r>
        <w:tab/>
        <w:t>Aandacht voor kwalitatieve dienstverlening en een mensgerichte werkhouding.</w:t>
      </w:r>
    </w:p>
    <w:p w:rsidR="009E2669" w:rsidRDefault="009E2669" w:rsidP="009E2669">
      <w:r>
        <w:t>•</w:t>
      </w:r>
      <w:r>
        <w:tab/>
        <w:t xml:space="preserve">Goede contactuele eigenschappen. </w:t>
      </w:r>
    </w:p>
    <w:p w:rsidR="009E2669" w:rsidRDefault="009E2669" w:rsidP="009E2669">
      <w:r>
        <w:t>Wat wij bieden</w:t>
      </w:r>
    </w:p>
    <w:p w:rsidR="009E2669" w:rsidRDefault="009E2669" w:rsidP="009E2669">
      <w:r>
        <w:t>•</w:t>
      </w:r>
      <w:r>
        <w:tab/>
        <w:t>Een jaar contract met uitzicht op een vaste aanstelling.</w:t>
      </w:r>
    </w:p>
    <w:p w:rsidR="009E2669" w:rsidRDefault="009E2669" w:rsidP="009E2669">
      <w:r>
        <w:t>•</w:t>
      </w:r>
      <w:r>
        <w:tab/>
        <w:t>Een prachtige werkplek.</w:t>
      </w:r>
    </w:p>
    <w:p w:rsidR="009E2669" w:rsidRDefault="009E2669" w:rsidP="009E2669">
      <w:r>
        <w:t>•</w:t>
      </w:r>
      <w:r>
        <w:tab/>
        <w:t>Een gedreven, hecht team met goede interdisciplinaire samenwerking.</w:t>
      </w:r>
    </w:p>
    <w:p w:rsidR="009E2669" w:rsidRDefault="009E2669" w:rsidP="009E2669">
      <w:r>
        <w:t>•</w:t>
      </w:r>
      <w:r>
        <w:tab/>
        <w:t>Een afwisselende patiëntenpopulatie.</w:t>
      </w:r>
    </w:p>
    <w:p w:rsidR="009E2669" w:rsidRDefault="009E2669" w:rsidP="009E2669"/>
    <w:p w:rsidR="009E2669" w:rsidRDefault="009E2669" w:rsidP="009E2669"/>
    <w:p w:rsidR="009E2669" w:rsidRDefault="009E2669" w:rsidP="009E2669">
      <w:r>
        <w:t>•</w:t>
      </w:r>
      <w:r>
        <w:tab/>
        <w:t>Mogelijkheid tot het volgen van de  basisopleiding antroposofische gezondheidszorg.</w:t>
      </w:r>
    </w:p>
    <w:p w:rsidR="009E2669" w:rsidRDefault="009E2669" w:rsidP="009E2669">
      <w:r>
        <w:t>•</w:t>
      </w:r>
      <w:r>
        <w:tab/>
        <w:t xml:space="preserve">Salariëring conform </w:t>
      </w:r>
      <w:r>
        <w:t>de CAO-Huisartsenzorg schaal 9.</w:t>
      </w:r>
      <w:r>
        <w:t xml:space="preserve"> </w:t>
      </w:r>
    </w:p>
    <w:p w:rsidR="009E2669" w:rsidRPr="009E2669" w:rsidRDefault="009E2669" w:rsidP="009E2669">
      <w:pPr>
        <w:shd w:val="clear" w:color="auto" w:fill="FFFFFF"/>
        <w:suppressAutoHyphens/>
        <w:spacing w:after="80" w:line="259" w:lineRule="auto"/>
        <w:jc w:val="both"/>
        <w:rPr>
          <w:rFonts w:ascii="Rubik Light" w:eastAsia="Calibri" w:hAnsi="Rubik Light" w:cs="Rubik Light"/>
          <w:b/>
          <w:color w:val="365F91"/>
          <w:sz w:val="24"/>
          <w:szCs w:val="24"/>
        </w:rPr>
      </w:pPr>
      <w:r w:rsidRPr="009E2669">
        <w:rPr>
          <w:rFonts w:ascii="Rubik Light" w:eastAsia="Calibri" w:hAnsi="Rubik Light" w:cs="Rubik Light"/>
          <w:b/>
          <w:color w:val="365F91"/>
          <w:sz w:val="24"/>
          <w:szCs w:val="24"/>
        </w:rPr>
        <w:t>Contactinformatie</w:t>
      </w:r>
    </w:p>
    <w:p w:rsidR="009E2669" w:rsidRPr="009E2669" w:rsidRDefault="009E2669" w:rsidP="009E2669">
      <w:pPr>
        <w:suppressAutoHyphens/>
        <w:spacing w:after="80" w:line="259" w:lineRule="auto"/>
        <w:jc w:val="both"/>
        <w:rPr>
          <w:rFonts w:ascii="Rubik Light" w:eastAsia="Calibri" w:hAnsi="Rubik Light" w:cs="Rubik Light"/>
        </w:rPr>
      </w:pPr>
      <w:r w:rsidRPr="009E2669">
        <w:rPr>
          <w:rFonts w:ascii="Rubik Light" w:eastAsia="Calibri" w:hAnsi="Rubik Light" w:cs="Rubik Light"/>
        </w:rPr>
        <w:t xml:space="preserve">Wil je aanvullende informatie, dan kun je inlichtingen inwinnen bij: </w:t>
      </w:r>
    </w:p>
    <w:p w:rsidR="009E2669" w:rsidRPr="009E2669" w:rsidRDefault="009E2669" w:rsidP="009E2669">
      <w:pPr>
        <w:suppressAutoHyphens/>
        <w:spacing w:after="80" w:line="259" w:lineRule="auto"/>
        <w:jc w:val="both"/>
        <w:rPr>
          <w:rFonts w:ascii="Rubik Light" w:eastAsia="Calibri" w:hAnsi="Rubik Light" w:cs="Rubik Light"/>
        </w:rPr>
      </w:pPr>
      <w:r w:rsidRPr="009E2669">
        <w:rPr>
          <w:rFonts w:ascii="Rubik Light" w:eastAsia="Calibri" w:hAnsi="Rubik Light" w:cs="Rubik Light"/>
        </w:rPr>
        <w:t xml:space="preserve">José Peters, huisarts </w:t>
      </w:r>
    </w:p>
    <w:p w:rsidR="009E2669" w:rsidRPr="009E2669" w:rsidRDefault="009E2669" w:rsidP="009E2669">
      <w:pPr>
        <w:suppressAutoHyphens/>
        <w:spacing w:after="80" w:line="259" w:lineRule="auto"/>
        <w:jc w:val="both"/>
        <w:rPr>
          <w:rFonts w:ascii="Rubik Light" w:eastAsia="Calibri" w:hAnsi="Rubik Light" w:cs="Rubik Light"/>
        </w:rPr>
      </w:pPr>
      <w:r w:rsidRPr="009E2669">
        <w:rPr>
          <w:rFonts w:ascii="Rubik Light" w:eastAsia="Calibri" w:hAnsi="Rubik Light" w:cs="Rubik Light"/>
        </w:rPr>
        <w:t>Jouw digitale sollici</w:t>
      </w:r>
      <w:r w:rsidR="00B441BC">
        <w:rPr>
          <w:rFonts w:ascii="Rubik Light" w:eastAsia="Calibri" w:hAnsi="Rubik Light" w:cs="Rubik Light"/>
        </w:rPr>
        <w:t xml:space="preserve">tatie met cv kun je tot en met </w:t>
      </w:r>
      <w:r w:rsidRPr="009E2669">
        <w:rPr>
          <w:rFonts w:ascii="Rubik Light" w:eastAsia="Calibri" w:hAnsi="Rubik Light" w:cs="Rubik Light"/>
        </w:rPr>
        <w:t>21 maart richten aan</w:t>
      </w:r>
      <w:bookmarkStart w:id="0" w:name="_GoBack"/>
      <w:bookmarkEnd w:id="0"/>
      <w:r w:rsidRPr="009E2669">
        <w:rPr>
          <w:rFonts w:ascii="Rubik Light" w:eastAsia="Calibri" w:hAnsi="Rubik Light" w:cs="Rubik Light"/>
        </w:rPr>
        <w:t xml:space="preserve"> José Peters. </w:t>
      </w:r>
    </w:p>
    <w:p w:rsidR="009E2669" w:rsidRPr="009E2669" w:rsidRDefault="009E2669" w:rsidP="009E2669">
      <w:pPr>
        <w:suppressAutoHyphens/>
        <w:spacing w:after="80" w:line="259" w:lineRule="auto"/>
        <w:jc w:val="both"/>
        <w:rPr>
          <w:rFonts w:ascii="Rubik Light" w:eastAsia="Calibri" w:hAnsi="Rubik Light" w:cs="Rubik Light"/>
          <w:sz w:val="24"/>
          <w:szCs w:val="24"/>
        </w:rPr>
      </w:pPr>
      <w:r w:rsidRPr="009E2669">
        <w:rPr>
          <w:rFonts w:ascii="Rubik Light" w:eastAsia="Calibri" w:hAnsi="Rubik Light" w:cs="Rubik Light"/>
        </w:rPr>
        <w:t>Email: jose.peters@therapeuticumhaarlem.nl</w:t>
      </w:r>
    </w:p>
    <w:p w:rsidR="009E2669" w:rsidRDefault="009E2669" w:rsidP="009E2669"/>
    <w:sectPr w:rsidR="009E26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30" w:rsidRDefault="003E6130" w:rsidP="009E2669">
      <w:pPr>
        <w:spacing w:after="0" w:line="240" w:lineRule="auto"/>
      </w:pPr>
      <w:r>
        <w:separator/>
      </w:r>
    </w:p>
  </w:endnote>
  <w:endnote w:type="continuationSeparator" w:id="0">
    <w:p w:rsidR="003E6130" w:rsidRDefault="003E6130" w:rsidP="009E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30" w:rsidRDefault="003E6130" w:rsidP="009E2669">
      <w:pPr>
        <w:spacing w:after="0" w:line="240" w:lineRule="auto"/>
      </w:pPr>
      <w:r>
        <w:separator/>
      </w:r>
    </w:p>
  </w:footnote>
  <w:footnote w:type="continuationSeparator" w:id="0">
    <w:p w:rsidR="003E6130" w:rsidRDefault="003E6130" w:rsidP="009E2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69" w:rsidRDefault="009E2669">
    <w:pPr>
      <w:pStyle w:val="Koptekst"/>
    </w:pPr>
    <w:r>
      <w:rPr>
        <w:noProof/>
        <w:lang w:eastAsia="nl-NL"/>
      </w:rPr>
      <w:drawing>
        <wp:inline distT="0" distB="0" distL="0" distR="0">
          <wp:extent cx="253365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3650"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69"/>
    <w:rsid w:val="00157374"/>
    <w:rsid w:val="003E6130"/>
    <w:rsid w:val="009E2669"/>
    <w:rsid w:val="00B44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26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669"/>
  </w:style>
  <w:style w:type="paragraph" w:styleId="Voettekst">
    <w:name w:val="footer"/>
    <w:basedOn w:val="Standaard"/>
    <w:link w:val="VoettekstChar"/>
    <w:uiPriority w:val="99"/>
    <w:unhideWhenUsed/>
    <w:rsid w:val="009E26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669"/>
  </w:style>
  <w:style w:type="paragraph" w:styleId="Ballontekst">
    <w:name w:val="Balloon Text"/>
    <w:basedOn w:val="Standaard"/>
    <w:link w:val="BallontekstChar"/>
    <w:uiPriority w:val="99"/>
    <w:semiHidden/>
    <w:unhideWhenUsed/>
    <w:rsid w:val="009E2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2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26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669"/>
  </w:style>
  <w:style w:type="paragraph" w:styleId="Voettekst">
    <w:name w:val="footer"/>
    <w:basedOn w:val="Standaard"/>
    <w:link w:val="VoettekstChar"/>
    <w:uiPriority w:val="99"/>
    <w:unhideWhenUsed/>
    <w:rsid w:val="009E26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669"/>
  </w:style>
  <w:style w:type="paragraph" w:styleId="Ballontekst">
    <w:name w:val="Balloon Text"/>
    <w:basedOn w:val="Standaard"/>
    <w:link w:val="BallontekstChar"/>
    <w:uiPriority w:val="99"/>
    <w:semiHidden/>
    <w:unhideWhenUsed/>
    <w:rsid w:val="009E2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2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Helsloot</dc:creator>
  <cp:lastModifiedBy>rob Helsloot</cp:lastModifiedBy>
  <cp:revision>2</cp:revision>
  <dcterms:created xsi:type="dcterms:W3CDTF">2022-03-12T15:50:00Z</dcterms:created>
  <dcterms:modified xsi:type="dcterms:W3CDTF">2022-03-12T15:58:00Z</dcterms:modified>
</cp:coreProperties>
</file>